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E783F" w14:textId="52AE3DD1" w:rsidR="00100940" w:rsidRPr="00D923F2" w:rsidRDefault="0001044C" w:rsidP="00D923F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8651EC" wp14:editId="603E2739">
            <wp:extent cx="5715042" cy="952507"/>
            <wp:effectExtent l="0" t="0" r="0" b="0"/>
            <wp:docPr id="122896622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66225" name="Picture 1" descr="A blue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42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05EB" w14:textId="77777777" w:rsidR="0001044C" w:rsidRDefault="0001044C" w:rsidP="00D923F2">
      <w:pPr>
        <w:jc w:val="center"/>
        <w:rPr>
          <w:b/>
          <w:sz w:val="28"/>
          <w:szCs w:val="28"/>
        </w:rPr>
      </w:pPr>
      <w:r w:rsidRPr="0001044C">
        <w:rPr>
          <w:b/>
          <w:sz w:val="28"/>
          <w:szCs w:val="28"/>
        </w:rPr>
        <w:t>Research Staff Conference 2025: Images in Research Competition "Sustainability in Research"</w:t>
      </w:r>
    </w:p>
    <w:p w14:paraId="50588811" w14:textId="0E901A0E" w:rsidR="00357B25" w:rsidRPr="00D923F2" w:rsidRDefault="00C22FEC" w:rsidP="00D923F2">
      <w:pPr>
        <w:jc w:val="center"/>
        <w:rPr>
          <w:b/>
          <w:sz w:val="28"/>
          <w:szCs w:val="28"/>
        </w:rPr>
      </w:pPr>
      <w:r w:rsidRPr="00D923F2">
        <w:rPr>
          <w:b/>
          <w:sz w:val="28"/>
          <w:szCs w:val="28"/>
        </w:rPr>
        <w:t xml:space="preserve">Authorisation of </w:t>
      </w:r>
      <w:r w:rsidR="0001044C">
        <w:rPr>
          <w:b/>
          <w:sz w:val="28"/>
          <w:szCs w:val="28"/>
        </w:rPr>
        <w:t>U</w:t>
      </w:r>
      <w:r w:rsidRPr="00D923F2">
        <w:rPr>
          <w:b/>
          <w:sz w:val="28"/>
          <w:szCs w:val="28"/>
        </w:rPr>
        <w:t>se</w:t>
      </w:r>
    </w:p>
    <w:p w14:paraId="6F68D9ED" w14:textId="1B0F9220" w:rsidR="00C22FEC" w:rsidRDefault="00C22FEC" w:rsidP="008B75C9">
      <w:pPr>
        <w:spacing w:after="0" w:line="240" w:lineRule="auto"/>
      </w:pPr>
      <w:r>
        <w:t xml:space="preserve">I </w:t>
      </w:r>
      <w:r w:rsidR="00B017FB">
        <w:t xml:space="preserve">confirm that I </w:t>
      </w:r>
      <w:r w:rsidR="008B75C9">
        <w:t xml:space="preserve">am the sole and exclusive owner of the submitted image or have written permission from the copyright owner to enable </w:t>
      </w:r>
      <w:r w:rsidR="0001044C">
        <w:t xml:space="preserve">Researcher </w:t>
      </w:r>
      <w:proofErr w:type="spellStart"/>
      <w:r w:rsidR="0001044C">
        <w:t>Development@Manchester</w:t>
      </w:r>
      <w:proofErr w:type="spellEnd"/>
      <w:r w:rsidR="008B75C9">
        <w:t xml:space="preserve"> to use the image.</w:t>
      </w:r>
      <w:r w:rsidR="00CC104F">
        <w:t xml:space="preserve"> </w:t>
      </w:r>
      <w:r w:rsidR="008B75C9">
        <w:t xml:space="preserve">I </w:t>
      </w:r>
      <w:r>
        <w:t xml:space="preserve">hereby grant the </w:t>
      </w:r>
      <w:r w:rsidR="0001044C">
        <w:t xml:space="preserve">Researcher </w:t>
      </w:r>
      <w:proofErr w:type="spellStart"/>
      <w:r w:rsidR="0001044C">
        <w:t>Development@Manchester</w:t>
      </w:r>
      <w:proofErr w:type="spellEnd"/>
      <w:r>
        <w:t xml:space="preserve"> and </w:t>
      </w:r>
      <w:r w:rsidR="00317B0E">
        <w:t>its affiliates and subsidiaries permission</w:t>
      </w:r>
      <w:r>
        <w:t xml:space="preserve"> to </w:t>
      </w:r>
      <w:r w:rsidR="00F72F08">
        <w:t xml:space="preserve">use </w:t>
      </w:r>
      <w:r>
        <w:t>photograph</w:t>
      </w:r>
      <w:r w:rsidR="00F72F08">
        <w:t xml:space="preserve"> and accompanying text provided by</w:t>
      </w:r>
      <w:r>
        <w:t xml:space="preserve"> me</w:t>
      </w:r>
      <w:r w:rsidR="00D923F2">
        <w:t xml:space="preserve"> as part of ‘Images of Research Competition’</w:t>
      </w:r>
      <w:r>
        <w:t xml:space="preserve"> for use in educational and promotional activities for the following:</w:t>
      </w:r>
    </w:p>
    <w:p w14:paraId="3512DE93" w14:textId="77777777" w:rsidR="0001044C" w:rsidRDefault="0001044C" w:rsidP="008B75C9">
      <w:pPr>
        <w:spacing w:after="0" w:line="240" w:lineRule="auto"/>
      </w:pPr>
    </w:p>
    <w:p w14:paraId="247D4C90" w14:textId="77777777" w:rsidR="00C22FEC" w:rsidRDefault="00C22FEC" w:rsidP="00C22FEC">
      <w:pPr>
        <w:pStyle w:val="ListParagraph"/>
        <w:numPr>
          <w:ilvl w:val="0"/>
          <w:numId w:val="2"/>
        </w:numPr>
      </w:pPr>
      <w:r>
        <w:t>University print communications</w:t>
      </w:r>
    </w:p>
    <w:p w14:paraId="75EF06B4" w14:textId="77777777" w:rsidR="00C22FEC" w:rsidRDefault="00C22FEC" w:rsidP="00C22FEC">
      <w:pPr>
        <w:pStyle w:val="ListParagraph"/>
        <w:numPr>
          <w:ilvl w:val="0"/>
          <w:numId w:val="2"/>
        </w:numPr>
      </w:pPr>
      <w:r>
        <w:t>University website publishing</w:t>
      </w:r>
    </w:p>
    <w:p w14:paraId="6DE111C9" w14:textId="77777777" w:rsidR="00C22FEC" w:rsidRDefault="00C22FEC" w:rsidP="00C22FEC">
      <w:pPr>
        <w:pStyle w:val="ListParagraph"/>
        <w:numPr>
          <w:ilvl w:val="0"/>
          <w:numId w:val="2"/>
        </w:numPr>
      </w:pPr>
      <w:r>
        <w:t>University promotion/advertising</w:t>
      </w:r>
    </w:p>
    <w:p w14:paraId="6E744986" w14:textId="0E7D5933" w:rsidR="0026298E" w:rsidRDefault="00C22FEC" w:rsidP="000E2DAB">
      <w:r>
        <w:t xml:space="preserve">I also hereby unconditionally and irrevocably waive any interest in the copyright in the </w:t>
      </w:r>
      <w:r w:rsidR="0026298E">
        <w:t>material</w:t>
      </w:r>
      <w:r>
        <w:t>, to the extent that such rights are capable of being waived.</w:t>
      </w:r>
      <w:r w:rsidR="00CC6541">
        <w:t xml:space="preserve"> I understand that my photograph, audio or video recording may remain in use for up to 10 years from the date below. If I wish to withdraw consent for the future</w:t>
      </w:r>
      <w:r w:rsidR="005A64F9">
        <w:t xml:space="preserve"> use of such material</w:t>
      </w:r>
      <w:r w:rsidR="00CC6541">
        <w:t xml:space="preserve">, I may do so by emailing </w:t>
      </w:r>
      <w:hyperlink r:id="rId9" w:history="1">
        <w:r w:rsidR="0001044C" w:rsidRPr="0001044C">
          <w:rPr>
            <w:rStyle w:val="Hyperlink"/>
          </w:rPr>
          <w:t>resdev@manchester.ac.uk</w:t>
        </w:r>
      </w:hyperlink>
      <w:r w:rsidR="00435879">
        <w:t xml:space="preserve"> </w:t>
      </w:r>
      <w:r w:rsidR="00CC6541">
        <w:t xml:space="preserve">however this </w:t>
      </w:r>
      <w:r w:rsidR="002B264B">
        <w:t xml:space="preserve">withdrawal of consent </w:t>
      </w:r>
      <w:r w:rsidR="00CC6541">
        <w:t xml:space="preserve">will not apply retrospectively to </w:t>
      </w:r>
      <w:r w:rsidR="005A64F9">
        <w:t>material</w:t>
      </w:r>
      <w:r w:rsidR="00CC6541">
        <w:t xml:space="preserve"> already in circulation.</w:t>
      </w:r>
    </w:p>
    <w:p w14:paraId="7E357D1B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0D7682" w14:textId="04040106" w:rsidR="0026298E" w:rsidRPr="00CF74BE" w:rsidRDefault="008B75C9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(Scanned/Digital) </w:t>
      </w:r>
      <w:r w:rsidR="00991E21" w:rsidRPr="00CF74BE">
        <w:rPr>
          <w:rFonts w:ascii="Calibri" w:hAnsi="Calibri" w:cs="Calibri"/>
        </w:rPr>
        <w:t xml:space="preserve">Signature:                            </w:t>
      </w:r>
      <w:r w:rsidR="0026298E" w:rsidRPr="00CF74BE">
        <w:rPr>
          <w:rFonts w:ascii="Calibri" w:hAnsi="Calibri" w:cs="Calibri"/>
        </w:rPr>
        <w:t>Date</w:t>
      </w:r>
      <w:r w:rsidR="00D923F2">
        <w:rPr>
          <w:rFonts w:ascii="Calibri" w:hAnsi="Calibri" w:cs="Calibri"/>
        </w:rPr>
        <w:t xml:space="preserve"> (DD/MM/YY)</w:t>
      </w:r>
      <w:r w:rsidR="0026298E" w:rsidRPr="00CF74BE">
        <w:rPr>
          <w:rFonts w:ascii="Calibri" w:hAnsi="Calibri" w:cs="Calibri"/>
        </w:rPr>
        <w:t xml:space="preserve">: </w:t>
      </w:r>
    </w:p>
    <w:p w14:paraId="5E692E38" w14:textId="77777777" w:rsidR="008B75C9" w:rsidRDefault="008B75C9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14:paraId="18908A9C" w14:textId="589830CA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  <w:r w:rsidRPr="00CF74BE">
        <w:rPr>
          <w:rFonts w:ascii="Calibri" w:hAnsi="Calibri" w:cs="Calibri"/>
          <w:b/>
          <w:bCs/>
          <w:i/>
          <w:iCs/>
        </w:rPr>
        <w:t xml:space="preserve">Name and </w:t>
      </w:r>
      <w:r w:rsidR="0001044C">
        <w:rPr>
          <w:rFonts w:ascii="Calibri" w:hAnsi="Calibri" w:cs="Calibri"/>
          <w:b/>
          <w:bCs/>
          <w:i/>
          <w:iCs/>
        </w:rPr>
        <w:t>email</w:t>
      </w:r>
      <w:r w:rsidRPr="00CF74BE">
        <w:rPr>
          <w:rFonts w:ascii="Calibri" w:hAnsi="Calibri" w:cs="Calibri"/>
          <w:b/>
          <w:bCs/>
          <w:i/>
          <w:iCs/>
        </w:rPr>
        <w:t xml:space="preserve"> address</w:t>
      </w:r>
    </w:p>
    <w:p w14:paraId="7C222EBA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678E48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CA2B9D" w14:textId="28A7F755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74BE">
        <w:rPr>
          <w:rFonts w:ascii="Calibri" w:hAnsi="Calibri" w:cs="Calibri"/>
        </w:rPr>
        <w:t xml:space="preserve">Name: </w:t>
      </w:r>
    </w:p>
    <w:p w14:paraId="1FF7D624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DEEE16" w14:textId="4EC83B8A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74BE">
        <w:rPr>
          <w:rFonts w:ascii="Calibri" w:hAnsi="Calibri" w:cs="Calibri"/>
        </w:rPr>
        <w:t>E</w:t>
      </w:r>
      <w:r w:rsidR="00F54EB4">
        <w:rPr>
          <w:rFonts w:ascii="Calibri" w:hAnsi="Calibri" w:cs="Calibri"/>
        </w:rPr>
        <w:t xml:space="preserve">mail: </w:t>
      </w:r>
    </w:p>
    <w:p w14:paraId="60606EA6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81BA09" w14:textId="72A0F7CB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F74BE">
        <w:rPr>
          <w:rFonts w:ascii="Calibri" w:hAnsi="Calibri" w:cs="Calibri"/>
        </w:rPr>
        <w:t xml:space="preserve">Phone: </w:t>
      </w:r>
    </w:p>
    <w:p w14:paraId="01CAD30D" w14:textId="77777777" w:rsidR="0026298E" w:rsidRPr="00CF74BE" w:rsidRDefault="0026298E" w:rsidP="002629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</w:rPr>
      </w:pPr>
    </w:p>
    <w:p w14:paraId="5D0F3CDD" w14:textId="77777777" w:rsidR="00C22FEC" w:rsidRPr="00CF74BE" w:rsidRDefault="00C22FEC">
      <w:pPr>
        <w:pBdr>
          <w:bottom w:val="single" w:sz="12" w:space="1" w:color="auto"/>
        </w:pBdr>
        <w:rPr>
          <w:rFonts w:ascii="Calibri" w:hAnsi="Calibri" w:cs="Calibri"/>
        </w:rPr>
      </w:pPr>
    </w:p>
    <w:p w14:paraId="2C9ECB65" w14:textId="77777777" w:rsidR="00C22FEC" w:rsidRPr="00CF74BE" w:rsidRDefault="00C22FEC">
      <w:pPr>
        <w:pBdr>
          <w:bottom w:val="single" w:sz="12" w:space="1" w:color="auto"/>
        </w:pBdr>
        <w:rPr>
          <w:rFonts w:ascii="Calibri" w:hAnsi="Calibri" w:cs="Calibri"/>
        </w:rPr>
      </w:pPr>
    </w:p>
    <w:p w14:paraId="62EDBBC1" w14:textId="77777777" w:rsidR="00C22FEC" w:rsidRDefault="00C22FEC"/>
    <w:p w14:paraId="5548C1B0" w14:textId="77777777" w:rsidR="00C22FEC" w:rsidRDefault="00C22FEC">
      <w:r>
        <w:t>Office use only:</w:t>
      </w:r>
    </w:p>
    <w:sectPr w:rsidR="00C22FEC" w:rsidSect="00D9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162"/>
    <w:multiLevelType w:val="hybridMultilevel"/>
    <w:tmpl w:val="F3C09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5F5B"/>
    <w:multiLevelType w:val="hybridMultilevel"/>
    <w:tmpl w:val="DDA0C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26742"/>
    <w:multiLevelType w:val="hybridMultilevel"/>
    <w:tmpl w:val="5E2AD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09307">
    <w:abstractNumId w:val="0"/>
  </w:num>
  <w:num w:numId="2" w16cid:durableId="5986067">
    <w:abstractNumId w:val="1"/>
  </w:num>
  <w:num w:numId="3" w16cid:durableId="84463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AB"/>
    <w:rsid w:val="0001044C"/>
    <w:rsid w:val="000178C3"/>
    <w:rsid w:val="00037A33"/>
    <w:rsid w:val="00063956"/>
    <w:rsid w:val="000E2DAB"/>
    <w:rsid w:val="00100940"/>
    <w:rsid w:val="00120F6A"/>
    <w:rsid w:val="00124675"/>
    <w:rsid w:val="00150F4A"/>
    <w:rsid w:val="00151C18"/>
    <w:rsid w:val="001955FD"/>
    <w:rsid w:val="001C4BEA"/>
    <w:rsid w:val="0026298E"/>
    <w:rsid w:val="002B264B"/>
    <w:rsid w:val="00317B0E"/>
    <w:rsid w:val="00327690"/>
    <w:rsid w:val="00357B25"/>
    <w:rsid w:val="003F6470"/>
    <w:rsid w:val="00435879"/>
    <w:rsid w:val="00445598"/>
    <w:rsid w:val="00474A28"/>
    <w:rsid w:val="0053737F"/>
    <w:rsid w:val="005A28CD"/>
    <w:rsid w:val="005A64F9"/>
    <w:rsid w:val="005A7979"/>
    <w:rsid w:val="005B5CB2"/>
    <w:rsid w:val="00611851"/>
    <w:rsid w:val="006A447C"/>
    <w:rsid w:val="006B1EF5"/>
    <w:rsid w:val="006C0E35"/>
    <w:rsid w:val="0079158A"/>
    <w:rsid w:val="00820AE9"/>
    <w:rsid w:val="00866631"/>
    <w:rsid w:val="008B75C9"/>
    <w:rsid w:val="008E1665"/>
    <w:rsid w:val="00905D96"/>
    <w:rsid w:val="00991E21"/>
    <w:rsid w:val="009943F9"/>
    <w:rsid w:val="00A3559A"/>
    <w:rsid w:val="00A46693"/>
    <w:rsid w:val="00B017FB"/>
    <w:rsid w:val="00C22FEC"/>
    <w:rsid w:val="00C71527"/>
    <w:rsid w:val="00CC104F"/>
    <w:rsid w:val="00CC6541"/>
    <w:rsid w:val="00CF74BE"/>
    <w:rsid w:val="00D33692"/>
    <w:rsid w:val="00D33ABA"/>
    <w:rsid w:val="00D90442"/>
    <w:rsid w:val="00D923F2"/>
    <w:rsid w:val="00DD3411"/>
    <w:rsid w:val="00DD5B4B"/>
    <w:rsid w:val="00E55994"/>
    <w:rsid w:val="00F54EB4"/>
    <w:rsid w:val="00F61464"/>
    <w:rsid w:val="00F72F08"/>
    <w:rsid w:val="00F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3AC7"/>
  <w15:docId w15:val="{D345C87D-57AB-45B1-AADD-062E2C9E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5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4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file:///C:\Users\a08320jl\AppData\Local\Microsoft\Olk\Attachments\ooa-e1a86d5a-018b-47db-bb2b-7457a56c8e20\fdf3ca997b4eb0c36bc555dae1d6540018ba6cec83eb0498d379ba5923195a27\resdev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0B126E14FA49846C69F3BAF8BA50" ma:contentTypeVersion="4" ma:contentTypeDescription="Create a new document." ma:contentTypeScope="" ma:versionID="039bef04dddfba90aa15e8495b9821b5">
  <xsd:schema xmlns:xsd="http://www.w3.org/2001/XMLSchema" xmlns:xs="http://www.w3.org/2001/XMLSchema" xmlns:p="http://schemas.microsoft.com/office/2006/metadata/properties" xmlns:ns2="45ab4561-f5f8-4aa3-9efd-8538b81dedb0" targetNamespace="http://schemas.microsoft.com/office/2006/metadata/properties" ma:root="true" ma:fieldsID="1617c312bf69b56eda05d2642d5103fb" ns2:_="">
    <xsd:import namespace="45ab4561-f5f8-4aa3-9efd-8538b81de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4561-f5f8-4aa3-9efd-8538b81de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2B493-715D-446C-B8D5-932F6A4F0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5E4346-5074-4B3F-8EA5-0C7375124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b4561-f5f8-4aa3-9efd-8538b81de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A065E-57C1-499F-A243-5B5A35AB7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James Lawrence</cp:lastModifiedBy>
  <cp:revision>2</cp:revision>
  <cp:lastPrinted>2008-02-27T10:56:00Z</cp:lastPrinted>
  <dcterms:created xsi:type="dcterms:W3CDTF">2024-11-21T11:20:00Z</dcterms:created>
  <dcterms:modified xsi:type="dcterms:W3CDTF">2024-11-21T11:20:00Z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0x01010038600B126E14FA49846C69F3BAF8BA50</vt:lpwstr>
  </property>
</Properties>
</file>